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A06E85">
        <w:rPr>
          <w:rFonts w:ascii="Book Antiqua" w:hAnsi="Book Antiqua" w:cs="Book Antiqua"/>
        </w:rPr>
        <w:t>24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</w:t>
      </w:r>
      <w:r w:rsidR="00A06E85">
        <w:rPr>
          <w:rFonts w:ascii="Book Antiqua" w:hAnsi="Book Antiqua" w:cs="Book Antiqua"/>
        </w:rPr>
        <w:t>February</w:t>
      </w:r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A06E85" w:rsidRPr="00A06E85">
        <w:rPr>
          <w:rFonts w:cs="Times-Roman"/>
          <w:sz w:val="24"/>
          <w:szCs w:val="24"/>
        </w:rPr>
        <w:t>Rs. 4,00,00,000 /- (Rupees Four Crore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A06E85" w:rsidRPr="00A06E85">
        <w:rPr>
          <w:rFonts w:cs="Times-Roman"/>
          <w:sz w:val="24"/>
          <w:szCs w:val="24"/>
        </w:rPr>
        <w:t>Rs.20,00,000/- (Rupees Twenty Lakhs Only)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6th</w:t>
      </w:r>
      <w:r w:rsidR="00607744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February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55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71CB"/>
    <w:rsid w:val="00590E36"/>
    <w:rsid w:val="005E14D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06E85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291E8-42C1-45B4-866E-D217E2C02786}"/>
</file>

<file path=customXml/itemProps2.xml><?xml version="1.0" encoding="utf-8"?>
<ds:datastoreItem xmlns:ds="http://schemas.openxmlformats.org/officeDocument/2006/customXml" ds:itemID="{FDEECDFD-903B-4E9B-B2E8-EF4A2A67D5EF}"/>
</file>

<file path=customXml/itemProps3.xml><?xml version="1.0" encoding="utf-8"?>
<ds:datastoreItem xmlns:ds="http://schemas.openxmlformats.org/officeDocument/2006/customXml" ds:itemID="{E0CF142D-91A2-43EB-8F04-73EC4DBA6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2020-02-24T10:04:00Z</dcterms:created>
  <dcterms:modified xsi:type="dcterms:W3CDTF">2020-02-24T10:04:00Z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